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rFonts w:hint="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（职检）20220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val="en-US" w:eastAsia="zh-CN" w:bidi="ar"/>
        </w:rPr>
        <w:t>166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-</w:t>
      </w:r>
      <w:r>
        <w:rPr>
          <w:rFonts w:hint="eastAsia"/>
          <w:b/>
          <w:bCs/>
          <w:sz w:val="24"/>
        </w:rPr>
        <w:t>艾欧史密斯（中国）</w:t>
      </w:r>
      <w:r>
        <w:rPr>
          <w:rFonts w:hint="eastAsia"/>
          <w:b/>
          <w:bCs/>
          <w:sz w:val="24"/>
          <w:lang w:eastAsia="zh-CN"/>
        </w:rPr>
        <w:t>环境电器</w:t>
      </w:r>
      <w:r>
        <w:rPr>
          <w:rFonts w:hint="eastAsia"/>
          <w:b/>
          <w:bCs/>
          <w:sz w:val="24"/>
        </w:rPr>
        <w:t>有限公司</w:t>
      </w:r>
    </w:p>
    <w:p>
      <w:pPr>
        <w:spacing w:before="120" w:beforeLines="50" w:after="120" w:afterLines="50"/>
        <w:jc w:val="center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职业卫生检测报告网上公示信息表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6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职业卫生检测报告网上公示信息表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检测报告编号</w:t>
            </w:r>
          </w:p>
        </w:tc>
        <w:tc>
          <w:tcPr>
            <w:tcW w:w="3473" w:type="pct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sz w:val="24"/>
              </w:rPr>
              <w:t>202201</w:t>
            </w:r>
            <w:r>
              <w:rPr>
                <w:rFonts w:hint="eastAsia"/>
                <w:sz w:val="24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用人单位名称</w:t>
            </w:r>
          </w:p>
        </w:tc>
        <w:tc>
          <w:tcPr>
            <w:tcW w:w="3473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艾欧史密斯（中国）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环境电器</w:t>
            </w:r>
            <w:r>
              <w:rPr>
                <w:rFonts w:hint="eastAsia"/>
                <w:b w:val="0"/>
                <w:bCs w:val="0"/>
                <w:sz w:val="24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用人单位地址</w:t>
            </w:r>
          </w:p>
        </w:tc>
        <w:tc>
          <w:tcPr>
            <w:tcW w:w="3473" w:type="pct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南京</w:t>
            </w:r>
            <w:r>
              <w:rPr>
                <w:rFonts w:hint="eastAsia"/>
                <w:sz w:val="24"/>
                <w:lang w:eastAsia="zh-CN"/>
              </w:rPr>
              <w:t>市溧水经济开发区溧星路</w:t>
            </w:r>
            <w:r>
              <w:rPr>
                <w:rFonts w:hint="eastAsia"/>
                <w:sz w:val="24"/>
                <w:lang w:val="en-US" w:eastAsia="zh-CN"/>
              </w:rPr>
              <w:t>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用人单位联系人</w:t>
            </w:r>
          </w:p>
        </w:tc>
        <w:tc>
          <w:tcPr>
            <w:tcW w:w="3473" w:type="pct"/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盛丽萍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现场调查技术人员</w:t>
            </w:r>
          </w:p>
        </w:tc>
        <w:tc>
          <w:tcPr>
            <w:tcW w:w="3473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张晓玲、张晶晶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现场调查日期</w:t>
            </w:r>
          </w:p>
        </w:tc>
        <w:tc>
          <w:tcPr>
            <w:tcW w:w="3473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t>2022年</w:t>
            </w:r>
            <w:r>
              <w:rPr>
                <w:rFonts w:hint="eastAsia"/>
                <w:lang w:val="en-US" w:eastAsia="zh-CN"/>
              </w:rPr>
              <w:t>6</w:t>
            </w:r>
            <w:r>
              <w:t>月</w:t>
            </w:r>
            <w:r>
              <w:rPr>
                <w:rFonts w:hint="eastAsia"/>
                <w:lang w:val="en-US" w:eastAsia="zh-CN"/>
              </w:rPr>
              <w:t>12</w:t>
            </w:r>
            <w: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现场采样检测技术人员</w:t>
            </w:r>
          </w:p>
        </w:tc>
        <w:tc>
          <w:tcPr>
            <w:tcW w:w="3473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张晓玲、徐艳琼、</w:t>
            </w:r>
            <w:r>
              <w:rPr>
                <w:rFonts w:hint="eastAsia"/>
                <w:sz w:val="24"/>
              </w:rPr>
              <w:t>张晶晶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现场采样检测日期</w:t>
            </w:r>
          </w:p>
        </w:tc>
        <w:tc>
          <w:tcPr>
            <w:tcW w:w="3473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t>2022年6月</w:t>
            </w:r>
            <w:r>
              <w:rPr>
                <w:rFonts w:hint="eastAsia"/>
                <w:lang w:val="en-US" w:eastAsia="zh-CN"/>
              </w:rPr>
              <w:t>15-</w:t>
            </w:r>
            <w:r>
              <w:t>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用人单位陪同人</w:t>
            </w:r>
          </w:p>
        </w:tc>
        <w:tc>
          <w:tcPr>
            <w:tcW w:w="3473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盛丽萍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现场影像记录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现场调查</w:t>
            </w:r>
          </w:p>
        </w:tc>
        <w:tc>
          <w:tcPr>
            <w:tcW w:w="3473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1483995</wp:posOffset>
                  </wp:positionH>
                  <wp:positionV relativeFrom="paragraph">
                    <wp:posOffset>-18415</wp:posOffset>
                  </wp:positionV>
                  <wp:extent cx="1040130" cy="1409700"/>
                  <wp:effectExtent l="0" t="0" r="7620" b="0"/>
                  <wp:wrapNone/>
                  <wp:docPr id="165042034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42034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现场采样</w:t>
            </w:r>
          </w:p>
        </w:tc>
        <w:tc>
          <w:tcPr>
            <w:tcW w:w="3473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1416050</wp:posOffset>
                  </wp:positionH>
                  <wp:positionV relativeFrom="paragraph">
                    <wp:posOffset>-635</wp:posOffset>
                  </wp:positionV>
                  <wp:extent cx="1181100" cy="1344930"/>
                  <wp:effectExtent l="0" t="0" r="0" b="7620"/>
                  <wp:wrapNone/>
                  <wp:docPr id="108871467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714677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34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现场检测</w:t>
            </w:r>
          </w:p>
        </w:tc>
        <w:tc>
          <w:tcPr>
            <w:tcW w:w="3473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</w:tbl>
    <w:p/>
    <w:sectPr>
      <w:pgSz w:w="11900" w:h="16840"/>
      <w:pgMar w:top="1417" w:right="1417" w:bottom="1417" w:left="1417" w:header="850" w:footer="85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ZDFiZmJlNzE3M2Y5ZDUxMDQyODg2YjAwNjc5MzkifQ=="/>
  </w:docVars>
  <w:rsids>
    <w:rsidRoot w:val="004C0ABA"/>
    <w:rsid w:val="00083019"/>
    <w:rsid w:val="001B19CA"/>
    <w:rsid w:val="00275BAF"/>
    <w:rsid w:val="00354B57"/>
    <w:rsid w:val="004C0ABA"/>
    <w:rsid w:val="005F69BC"/>
    <w:rsid w:val="005F714B"/>
    <w:rsid w:val="00653015"/>
    <w:rsid w:val="006A635D"/>
    <w:rsid w:val="00707046"/>
    <w:rsid w:val="007128D5"/>
    <w:rsid w:val="00720898"/>
    <w:rsid w:val="00743B23"/>
    <w:rsid w:val="008C634B"/>
    <w:rsid w:val="00936855"/>
    <w:rsid w:val="009E5024"/>
    <w:rsid w:val="00AA128B"/>
    <w:rsid w:val="00BA109C"/>
    <w:rsid w:val="00BB6F8B"/>
    <w:rsid w:val="00C15FE7"/>
    <w:rsid w:val="00C33FD6"/>
    <w:rsid w:val="00C52589"/>
    <w:rsid w:val="00C549B8"/>
    <w:rsid w:val="00C93503"/>
    <w:rsid w:val="00CA214D"/>
    <w:rsid w:val="00CE368E"/>
    <w:rsid w:val="00CF134F"/>
    <w:rsid w:val="00DC66AA"/>
    <w:rsid w:val="00DE4CAF"/>
    <w:rsid w:val="00E57E0E"/>
    <w:rsid w:val="00F36530"/>
    <w:rsid w:val="00F45A13"/>
    <w:rsid w:val="0787734D"/>
    <w:rsid w:val="0CCF0636"/>
    <w:rsid w:val="1D0165EA"/>
    <w:rsid w:val="1F3522C3"/>
    <w:rsid w:val="265D7F61"/>
    <w:rsid w:val="2DC41CF0"/>
    <w:rsid w:val="2FAB356C"/>
    <w:rsid w:val="321D38F9"/>
    <w:rsid w:val="32983A70"/>
    <w:rsid w:val="3D001956"/>
    <w:rsid w:val="43043C61"/>
    <w:rsid w:val="43596B41"/>
    <w:rsid w:val="53F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234</Characters>
  <Lines>1</Lines>
  <Paragraphs>1</Paragraphs>
  <TotalTime>0</TotalTime>
  <ScaleCrop>false</ScaleCrop>
  <LinksUpToDate>false</LinksUpToDate>
  <CharactersWithSpaces>273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2022-07-01T05:18:00Z</dcterms:created>
  <dc:creator>Administrator</dc:creator>
  <cp:lastModifiedBy>WPS_1591231617</cp:lastModifiedBy>
  <dcterms:modified xsi:type="dcterms:W3CDTF">2023-10-09T08:34:23Z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03E5C0CE7B61446CB3C6B2EFC5320918</vt:lpwstr>
  </property>
</Properties>
</file>