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（职检）20220</w:t>
      </w:r>
      <w:r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139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-艾欧史密斯（中国）水系统公司职业卫生检测报告网上公示信息表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6"/>
        <w:gridCol w:w="6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职业卫生检测报告网上公示信息表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检测报告编号</w:t>
            </w:r>
          </w:p>
        </w:tc>
        <w:tc>
          <w:tcPr>
            <w:tcW w:w="3415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0220139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用人单位名称</w:t>
            </w:r>
          </w:p>
        </w:tc>
        <w:tc>
          <w:tcPr>
            <w:tcW w:w="3415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艾欧史密斯（中国）水系统有限公司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用人单位地址</w:t>
            </w:r>
          </w:p>
        </w:tc>
        <w:tc>
          <w:tcPr>
            <w:tcW w:w="3415" w:type="pct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南京经济技术开发区恒谊路2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用人单位联系人</w:t>
            </w:r>
          </w:p>
        </w:tc>
        <w:tc>
          <w:tcPr>
            <w:tcW w:w="3415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谭鹏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现场调查技术人员</w:t>
            </w:r>
          </w:p>
        </w:tc>
        <w:tc>
          <w:tcPr>
            <w:tcW w:w="3415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张晓玲、张晶晶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现场调查日期</w:t>
            </w:r>
          </w:p>
        </w:tc>
        <w:tc>
          <w:tcPr>
            <w:tcW w:w="3415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022.4.30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85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现场采样检测技术人员</w:t>
            </w:r>
          </w:p>
        </w:tc>
        <w:tc>
          <w:tcPr>
            <w:tcW w:w="3415" w:type="pct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张晶晶、张晓玲、赵亮亮、张力、王欢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现场采样检测日期</w:t>
            </w:r>
          </w:p>
        </w:tc>
        <w:tc>
          <w:tcPr>
            <w:tcW w:w="3415" w:type="pct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022.5.23-25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7.20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用人单位陪同人</w:t>
            </w:r>
          </w:p>
        </w:tc>
        <w:tc>
          <w:tcPr>
            <w:tcW w:w="3415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胡跃宁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现场影像记录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585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现场调查</w:t>
            </w:r>
          </w:p>
        </w:tc>
        <w:tc>
          <w:tcPr>
            <w:tcW w:w="3415" w:type="pct"/>
            <w:vAlign w:val="center"/>
          </w:tcPr>
          <w:p>
            <w:r>
              <w:drawing>
                <wp:inline distT="0" distB="0" distL="0" distR="0">
                  <wp:extent cx="3901440" cy="2803525"/>
                  <wp:effectExtent l="0" t="0" r="3810" b="0"/>
                  <wp:docPr id="150258065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58065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0029" cy="281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585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现场采样</w:t>
            </w:r>
          </w:p>
        </w:tc>
        <w:tc>
          <w:tcPr>
            <w:tcW w:w="3415" w:type="pct"/>
            <w:vAlign w:val="center"/>
          </w:tcPr>
          <w:p>
            <w:r>
              <w:drawing>
                <wp:inline distT="0" distB="0" distL="0" distR="0">
                  <wp:extent cx="3838575" cy="2433320"/>
                  <wp:effectExtent l="0" t="0" r="0" b="5080"/>
                  <wp:docPr id="163710385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10385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86" cy="2442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85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现场检测</w:t>
            </w:r>
          </w:p>
        </w:tc>
        <w:tc>
          <w:tcPr>
            <w:tcW w:w="3415" w:type="pct"/>
            <w:vAlign w:val="center"/>
          </w:tcPr>
          <w:p>
            <w:r>
              <w:drawing>
                <wp:inline distT="0" distB="0" distL="0" distR="0">
                  <wp:extent cx="3813175" cy="2518410"/>
                  <wp:effectExtent l="0" t="0" r="0" b="0"/>
                  <wp:docPr id="12508952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8952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7541" cy="2528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0" w:h="16840"/>
      <w:pgMar w:top="1417" w:right="1417" w:bottom="1417" w:left="1417" w:header="850" w:footer="85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ZDFiZmJlNzE3M2Y5ZDUxMDQyODg2YjAwNjc5MzkifQ=="/>
  </w:docVars>
  <w:rsids>
    <w:rsidRoot w:val="008353DA"/>
    <w:rsid w:val="007F7251"/>
    <w:rsid w:val="008353DA"/>
    <w:rsid w:val="00A71078"/>
    <w:rsid w:val="0787734D"/>
    <w:rsid w:val="0CCF0636"/>
    <w:rsid w:val="1D0165EA"/>
    <w:rsid w:val="1F3522C3"/>
    <w:rsid w:val="265D7F61"/>
    <w:rsid w:val="2DC41CF0"/>
    <w:rsid w:val="2FAB356C"/>
    <w:rsid w:val="43596B41"/>
    <w:rsid w:val="53FF2B7C"/>
    <w:rsid w:val="694B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6F920-D33C-4064-A1FB-331CA8A9D7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233</Characters>
  <Lines>1</Lines>
  <Paragraphs>1</Paragraphs>
  <TotalTime>16</TotalTime>
  <ScaleCrop>false</ScaleCrop>
  <LinksUpToDate>false</LinksUpToDate>
  <CharactersWithSpaces>272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2022-07-01T05:18:00Z</dcterms:created>
  <dc:creator>Administrator</dc:creator>
  <cp:lastModifiedBy>WPS_1591231617</cp:lastModifiedBy>
  <dcterms:modified xsi:type="dcterms:W3CDTF">2023-10-09T01:16:39Z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03E5C0CE7B61446CB3C6B2EFC5320918</vt:lpwstr>
  </property>
</Properties>
</file>