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AA" w:rsidRPr="00683B8B" w:rsidRDefault="00683B8B">
      <w:pPr>
        <w:rPr>
          <w:rFonts w:ascii="方正仿宋_GBK" w:eastAsia="方正仿宋_GBK" w:hAnsi="宋体" w:hint="eastAsia"/>
          <w:sz w:val="28"/>
          <w:szCs w:val="32"/>
        </w:rPr>
      </w:pPr>
      <w:r w:rsidRPr="00683B8B">
        <w:rPr>
          <w:rFonts w:ascii="方正小标宋_GBK" w:eastAsia="方正小标宋_GBK" w:hAnsi="宋体" w:hint="eastAsia"/>
          <w:sz w:val="28"/>
          <w:szCs w:val="32"/>
        </w:rPr>
        <w:t>一、</w:t>
      </w:r>
      <w:r w:rsidR="00C253C9" w:rsidRPr="00683B8B">
        <w:rPr>
          <w:rFonts w:ascii="方正小标宋_GBK" w:eastAsia="方正小标宋_GBK" w:hAnsi="宋体" w:hint="eastAsia"/>
          <w:sz w:val="28"/>
          <w:szCs w:val="32"/>
        </w:rPr>
        <w:t>项目内容：</w:t>
      </w:r>
      <w:r w:rsidRPr="00683B8B">
        <w:rPr>
          <w:rFonts w:ascii="方正仿宋_GBK" w:eastAsia="方正仿宋_GBK" w:hAnsi="宋体" w:hint="eastAsia"/>
          <w:sz w:val="28"/>
          <w:szCs w:val="32"/>
        </w:rPr>
        <w:t>手持式</w:t>
      </w:r>
      <w:r w:rsidR="00C253C9" w:rsidRPr="00683B8B">
        <w:rPr>
          <w:rFonts w:ascii="方正仿宋_GBK" w:eastAsia="方正仿宋_GBK" w:hAnsi="宋体" w:hint="eastAsia"/>
          <w:sz w:val="28"/>
          <w:szCs w:val="32"/>
        </w:rPr>
        <w:t>呼出气</w:t>
      </w:r>
      <w:r w:rsidR="00C253C9" w:rsidRPr="00683B8B">
        <w:rPr>
          <w:rFonts w:ascii="方正仿宋_GBK" w:eastAsia="方正仿宋_GBK" w:hAnsi="宋体" w:hint="eastAsia"/>
          <w:sz w:val="28"/>
          <w:szCs w:val="32"/>
        </w:rPr>
        <w:t>一氧化碳检测仪</w:t>
      </w:r>
    </w:p>
    <w:p w:rsidR="00C253C9" w:rsidRPr="00683B8B" w:rsidRDefault="00683B8B">
      <w:pPr>
        <w:rPr>
          <w:rFonts w:ascii="方正仿宋_GBK" w:eastAsia="方正仿宋_GBK" w:hAnsi="宋体" w:hint="eastAsia"/>
          <w:sz w:val="28"/>
          <w:szCs w:val="32"/>
        </w:rPr>
      </w:pPr>
      <w:r w:rsidRPr="00683B8B">
        <w:rPr>
          <w:rFonts w:ascii="方正小标宋_GBK" w:eastAsia="方正小标宋_GBK" w:hAnsi="宋体" w:hint="eastAsia"/>
          <w:sz w:val="28"/>
          <w:szCs w:val="32"/>
        </w:rPr>
        <w:t>二、采购</w:t>
      </w:r>
      <w:r w:rsidR="00C253C9" w:rsidRPr="00683B8B">
        <w:rPr>
          <w:rFonts w:ascii="方正小标宋_GBK" w:eastAsia="方正小标宋_GBK" w:hAnsi="宋体" w:hint="eastAsia"/>
          <w:sz w:val="28"/>
          <w:szCs w:val="32"/>
        </w:rPr>
        <w:t>数量：</w:t>
      </w:r>
      <w:r w:rsidR="00C253C9" w:rsidRPr="00683B8B">
        <w:rPr>
          <w:rFonts w:ascii="方正仿宋_GBK" w:eastAsia="方正仿宋_GBK" w:hAnsi="宋体" w:hint="eastAsia"/>
          <w:sz w:val="28"/>
          <w:szCs w:val="32"/>
        </w:rPr>
        <w:t>10台</w:t>
      </w:r>
    </w:p>
    <w:p w:rsidR="00C253C9" w:rsidRPr="00683B8B" w:rsidRDefault="00683B8B">
      <w:pPr>
        <w:rPr>
          <w:rFonts w:ascii="方正小标宋_GBK" w:eastAsia="方正小标宋_GBK" w:hAnsi="宋体" w:hint="eastAsia"/>
          <w:sz w:val="28"/>
          <w:szCs w:val="32"/>
        </w:rPr>
      </w:pPr>
      <w:r w:rsidRPr="00683B8B">
        <w:rPr>
          <w:rFonts w:ascii="方正小标宋_GBK" w:eastAsia="方正小标宋_GBK" w:hAnsi="宋体" w:hint="eastAsia"/>
          <w:sz w:val="28"/>
          <w:szCs w:val="32"/>
        </w:rPr>
        <w:t>三、</w:t>
      </w:r>
      <w:r w:rsidR="00C253C9" w:rsidRPr="00683B8B">
        <w:rPr>
          <w:rFonts w:ascii="方正小标宋_GBK" w:eastAsia="方正小标宋_GBK" w:hAnsi="宋体" w:hint="eastAsia"/>
          <w:sz w:val="28"/>
          <w:szCs w:val="32"/>
        </w:rPr>
        <w:t>资质需求：</w:t>
      </w:r>
    </w:p>
    <w:p w:rsidR="00C253C9" w:rsidRPr="00683B8B" w:rsidRDefault="00C253C9" w:rsidP="00683B8B">
      <w:pPr>
        <w:pStyle w:val="a5"/>
        <w:numPr>
          <w:ilvl w:val="0"/>
          <w:numId w:val="1"/>
        </w:numPr>
        <w:ind w:firstLineChars="0"/>
        <w:rPr>
          <w:rFonts w:ascii="方正仿宋_GBK" w:eastAsia="方正仿宋_GBK" w:hAnsi="宋体" w:hint="eastAsia"/>
          <w:sz w:val="28"/>
          <w:szCs w:val="32"/>
        </w:rPr>
      </w:pPr>
      <w:r w:rsidRPr="00683B8B">
        <w:rPr>
          <w:rFonts w:ascii="方正仿宋_GBK" w:eastAsia="方正仿宋_GBK" w:hAnsi="宋体" w:hint="eastAsia"/>
          <w:sz w:val="28"/>
          <w:szCs w:val="32"/>
        </w:rPr>
        <w:t>确保所投产品符合国家计量监督管理局规定，保证产品质量过关。</w:t>
      </w:r>
    </w:p>
    <w:p w:rsidR="00C253C9" w:rsidRPr="00683B8B" w:rsidRDefault="00C253C9" w:rsidP="00683B8B">
      <w:pPr>
        <w:pStyle w:val="a5"/>
        <w:numPr>
          <w:ilvl w:val="0"/>
          <w:numId w:val="1"/>
        </w:numPr>
        <w:ind w:firstLineChars="0"/>
        <w:rPr>
          <w:rFonts w:ascii="方正仿宋_GBK" w:eastAsia="方正仿宋_GBK" w:hAnsi="宋体" w:hint="eastAsia"/>
          <w:sz w:val="28"/>
          <w:szCs w:val="32"/>
        </w:rPr>
      </w:pPr>
      <w:r w:rsidRPr="00683B8B">
        <w:rPr>
          <w:rFonts w:ascii="方正仿宋_GBK" w:eastAsia="方正仿宋_GBK" w:hAnsi="宋体" w:hint="eastAsia"/>
          <w:sz w:val="28"/>
          <w:szCs w:val="32"/>
        </w:rPr>
        <w:t>提供所投产品免费保修1年，终身维修，保修期内免费更换零配件。保修期自验收合格之日起计算。</w:t>
      </w:r>
    </w:p>
    <w:p w:rsidR="00C253C9" w:rsidRPr="00683B8B" w:rsidRDefault="009022CC" w:rsidP="00683B8B">
      <w:pPr>
        <w:pStyle w:val="a5"/>
        <w:numPr>
          <w:ilvl w:val="0"/>
          <w:numId w:val="1"/>
        </w:numPr>
        <w:ind w:firstLineChars="0"/>
        <w:rPr>
          <w:rFonts w:ascii="方正仿宋_GBK" w:eastAsia="方正仿宋_GBK" w:hAnsi="宋体" w:hint="eastAsia"/>
          <w:sz w:val="28"/>
          <w:szCs w:val="32"/>
        </w:rPr>
      </w:pPr>
      <w:r>
        <w:rPr>
          <w:rFonts w:ascii="方正仿宋_GBK" w:eastAsia="方正仿宋_GBK" w:hAnsi="宋体" w:hint="eastAsia"/>
          <w:sz w:val="28"/>
          <w:szCs w:val="32"/>
        </w:rPr>
        <w:t>配套</w:t>
      </w:r>
      <w:bookmarkStart w:id="0" w:name="_GoBack"/>
      <w:bookmarkEnd w:id="0"/>
      <w:r w:rsidR="00C253C9" w:rsidRPr="00683B8B">
        <w:rPr>
          <w:rFonts w:ascii="方正仿宋_GBK" w:eastAsia="方正仿宋_GBK" w:hAnsi="宋体" w:hint="eastAsia"/>
          <w:sz w:val="28"/>
          <w:szCs w:val="32"/>
        </w:rPr>
        <w:t>提供一定量的</w:t>
      </w:r>
      <w:r w:rsidR="00683B8B" w:rsidRPr="00683B8B">
        <w:rPr>
          <w:rFonts w:ascii="方正仿宋_GBK" w:eastAsia="方正仿宋_GBK" w:hAnsi="宋体" w:hint="eastAsia"/>
          <w:sz w:val="28"/>
          <w:szCs w:val="32"/>
        </w:rPr>
        <w:t>耗材。</w:t>
      </w:r>
    </w:p>
    <w:p w:rsidR="00C253C9" w:rsidRPr="00683B8B" w:rsidRDefault="00683B8B">
      <w:pPr>
        <w:rPr>
          <w:rFonts w:ascii="方正小标宋_GBK" w:eastAsia="方正小标宋_GBK" w:hAnsi="宋体" w:hint="eastAsia"/>
          <w:sz w:val="28"/>
          <w:szCs w:val="32"/>
        </w:rPr>
      </w:pPr>
      <w:r w:rsidRPr="00683B8B">
        <w:rPr>
          <w:rFonts w:ascii="方正小标宋_GBK" w:eastAsia="方正小标宋_GBK" w:hAnsi="宋体" w:hint="eastAsia"/>
          <w:sz w:val="28"/>
          <w:szCs w:val="32"/>
        </w:rPr>
        <w:t>四、具体</w:t>
      </w:r>
      <w:r w:rsidR="00C253C9" w:rsidRPr="00683B8B">
        <w:rPr>
          <w:rFonts w:ascii="方正小标宋_GBK" w:eastAsia="方正小标宋_GBK" w:hAnsi="宋体" w:hint="eastAsia"/>
          <w:sz w:val="28"/>
          <w:szCs w:val="32"/>
        </w:rPr>
        <w:t>技术参数：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6347"/>
      </w:tblGrid>
      <w:tr w:rsidR="00683B8B" w:rsidTr="00683B8B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适用气体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医院戒烟门诊，戒烟患者人体肺部一氧化碳。</w:t>
            </w:r>
          </w:p>
        </w:tc>
      </w:tr>
      <w:tr w:rsidR="00683B8B" w:rsidTr="00683B8B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检测范围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0.0-50.0ppm以及对应</w:t>
            </w:r>
            <w:r>
              <w:rPr>
                <w:rFonts w:ascii="宋体" w:hAnsi="宋体" w:hint="eastAsia"/>
                <w:sz w:val="24"/>
              </w:rPr>
              <w:t>血红蛋白浓度（%</w:t>
            </w:r>
            <w:proofErr w:type="spellStart"/>
            <w:r>
              <w:rPr>
                <w:rFonts w:ascii="宋体" w:hAnsi="宋体" w:hint="eastAsia"/>
                <w:sz w:val="24"/>
              </w:rPr>
              <w:t>COHb</w:t>
            </w:r>
            <w:proofErr w:type="spellEnd"/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683B8B" w:rsidTr="00683B8B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检测方式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扩散式</w:t>
            </w:r>
          </w:p>
        </w:tc>
      </w:tr>
      <w:tr w:rsidR="00683B8B" w:rsidTr="00683B8B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工作方式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连续工作，根据初始设置，LCD显示实时数据</w:t>
            </w:r>
            <w:r>
              <w:rPr>
                <w:rFonts w:ascii="宋体" w:hAnsi="宋体" w:hint="eastAsia"/>
                <w:sz w:val="24"/>
              </w:rPr>
              <w:t>显示</w:t>
            </w:r>
            <w:r>
              <w:rPr>
                <w:rFonts w:ascii="宋体" w:hAnsi="宋体" w:hint="eastAsia"/>
                <w:color w:val="000000"/>
                <w:sz w:val="24"/>
              </w:rPr>
              <w:t>(一氧化碳浓度或者</w:t>
            </w:r>
            <w:r>
              <w:rPr>
                <w:rFonts w:ascii="宋体" w:hAnsi="宋体" w:hint="eastAsia"/>
                <w:sz w:val="24"/>
              </w:rPr>
              <w:t>血红碳蛋白浓度（%</w:t>
            </w:r>
            <w:proofErr w:type="spellStart"/>
            <w:r>
              <w:rPr>
                <w:rFonts w:ascii="宋体" w:hAnsi="宋体" w:hint="eastAsia"/>
                <w:sz w:val="24"/>
              </w:rPr>
              <w:t>COHb</w:t>
            </w:r>
            <w:proofErr w:type="spellEnd"/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color w:val="000000"/>
                <w:sz w:val="24"/>
              </w:rPr>
              <w:t>)</w:t>
            </w:r>
          </w:p>
        </w:tc>
      </w:tr>
      <w:tr w:rsidR="00683B8B" w:rsidTr="00683B8B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指示方式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绿色指示灯亮不吸烟</w:t>
            </w: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者</w:t>
            </w:r>
            <w:r>
              <w:rPr>
                <w:rFonts w:ascii="宋体" w:hAnsi="宋体" w:hint="eastAsia"/>
                <w:color w:val="000000"/>
                <w:sz w:val="24"/>
              </w:rPr>
              <w:t>，黄色指示灯亮</w:t>
            </w: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轻度吸烟者</w:t>
            </w:r>
            <w:r>
              <w:rPr>
                <w:rFonts w:ascii="宋体" w:hAnsi="宋体" w:hint="eastAsia"/>
                <w:color w:val="000000"/>
                <w:sz w:val="24"/>
              </w:rPr>
              <w:t>，红色指示灯亮</w:t>
            </w: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重度吸烟者，疑似中毒者闪光报警</w:t>
            </w:r>
          </w:p>
        </w:tc>
      </w:tr>
      <w:tr w:rsidR="00683B8B" w:rsidTr="00683B8B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基线漂移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自动回零（0ppm）</w:t>
            </w:r>
          </w:p>
        </w:tc>
      </w:tr>
      <w:tr w:rsidR="00683B8B" w:rsidTr="00683B8B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电源电压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DC3.6V(锂电池，1800mAh)</w:t>
            </w:r>
          </w:p>
        </w:tc>
      </w:tr>
      <w:tr w:rsidR="00683B8B" w:rsidTr="00683B8B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充电时间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4-6h</w:t>
            </w:r>
          </w:p>
        </w:tc>
      </w:tr>
      <w:tr w:rsidR="00683B8B" w:rsidTr="00683B8B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工作温度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20℃~40℃，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 w:rsidR="00683B8B" w:rsidTr="00683B8B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湿    度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15-85%RH无结露</w:t>
            </w:r>
          </w:p>
        </w:tc>
      </w:tr>
      <w:tr w:rsidR="00683B8B" w:rsidTr="00683B8B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响应时间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t≤25s</w:t>
            </w:r>
          </w:p>
        </w:tc>
      </w:tr>
      <w:tr w:rsidR="00683B8B" w:rsidTr="00683B8B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工作时间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锂电池充电一次，可工作待机≤200小时</w:t>
            </w:r>
          </w:p>
        </w:tc>
      </w:tr>
      <w:tr w:rsidR="00683B8B" w:rsidTr="00683B8B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传感器寿命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 年</w:t>
            </w:r>
          </w:p>
        </w:tc>
      </w:tr>
      <w:tr w:rsidR="00683B8B" w:rsidTr="00683B8B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外观尺寸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200mmx55mmx35mm</w:t>
            </w:r>
          </w:p>
        </w:tc>
      </w:tr>
      <w:tr w:rsidR="00683B8B" w:rsidTr="00683B8B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重   量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0.295 Kg</w:t>
            </w:r>
          </w:p>
        </w:tc>
      </w:tr>
      <w:tr w:rsidR="00683B8B" w:rsidTr="00683B8B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服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B" w:rsidRDefault="00683B8B" w:rsidP="00A436EF">
            <w:pPr>
              <w:tabs>
                <w:tab w:val="left" w:pos="210"/>
              </w:tabs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免费保修1年，终身维修</w:t>
            </w:r>
          </w:p>
        </w:tc>
      </w:tr>
    </w:tbl>
    <w:p w:rsidR="00C253C9" w:rsidRPr="00683B8B" w:rsidRDefault="00C253C9"/>
    <w:sectPr w:rsidR="00C253C9" w:rsidRPr="00683B8B" w:rsidSect="00683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E95" w:rsidRDefault="00762E95" w:rsidP="00C253C9">
      <w:r>
        <w:separator/>
      </w:r>
    </w:p>
  </w:endnote>
  <w:endnote w:type="continuationSeparator" w:id="0">
    <w:p w:rsidR="00762E95" w:rsidRDefault="00762E95" w:rsidP="00C2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E95" w:rsidRDefault="00762E95" w:rsidP="00C253C9">
      <w:r>
        <w:separator/>
      </w:r>
    </w:p>
  </w:footnote>
  <w:footnote w:type="continuationSeparator" w:id="0">
    <w:p w:rsidR="00762E95" w:rsidRDefault="00762E95" w:rsidP="00C25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67A96"/>
    <w:multiLevelType w:val="hybridMultilevel"/>
    <w:tmpl w:val="3A6EEC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D6"/>
    <w:rsid w:val="00665BD6"/>
    <w:rsid w:val="00683B8B"/>
    <w:rsid w:val="00762E95"/>
    <w:rsid w:val="009022CC"/>
    <w:rsid w:val="009E65AA"/>
    <w:rsid w:val="00C2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5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53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5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53C9"/>
    <w:rPr>
      <w:sz w:val="18"/>
      <w:szCs w:val="18"/>
    </w:rPr>
  </w:style>
  <w:style w:type="paragraph" w:styleId="a5">
    <w:name w:val="List Paragraph"/>
    <w:basedOn w:val="a"/>
    <w:uiPriority w:val="34"/>
    <w:qFormat/>
    <w:rsid w:val="00683B8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5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53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5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53C9"/>
    <w:rPr>
      <w:sz w:val="18"/>
      <w:szCs w:val="18"/>
    </w:rPr>
  </w:style>
  <w:style w:type="paragraph" w:styleId="a5">
    <w:name w:val="List Paragraph"/>
    <w:basedOn w:val="a"/>
    <w:uiPriority w:val="34"/>
    <w:qFormat/>
    <w:rsid w:val="00683B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</dc:creator>
  <cp:keywords/>
  <dc:description/>
  <cp:lastModifiedBy>QC</cp:lastModifiedBy>
  <cp:revision>3</cp:revision>
  <dcterms:created xsi:type="dcterms:W3CDTF">2022-08-01T01:55:00Z</dcterms:created>
  <dcterms:modified xsi:type="dcterms:W3CDTF">2022-08-01T02:25:00Z</dcterms:modified>
</cp:coreProperties>
</file>